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38D" w:rsidRDefault="00BD238D" w:rsidP="008F01AA">
      <w:pPr>
        <w:jc w:val="center"/>
        <w:rPr>
          <w:rFonts w:ascii="Times New Roman" w:hAnsi="Times New Roman" w:cs="Times New Roman"/>
          <w:color w:val="auto"/>
        </w:rPr>
      </w:pPr>
    </w:p>
    <w:p w:rsidR="00E84A78" w:rsidRPr="00BD238D" w:rsidRDefault="001D586E" w:rsidP="008D077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7.6pt;margin-top:20.45pt;width:126.5pt;height:43.7pt;z-index:251657729;mso-wrap-distance-left:5pt;mso-wrap-distance-right:5pt;mso-position-horizontal-relative:margin" filled="f" stroked="f">
            <v:textbox style="mso-fit-shape-to-text:t" inset="0,0,0,0">
              <w:txbxContent>
                <w:p w:rsidR="00E84A78" w:rsidRPr="00C6203F" w:rsidRDefault="00E84A78" w:rsidP="00C6203F"/>
              </w:txbxContent>
            </v:textbox>
            <w10:wrap anchorx="margin"/>
          </v:shape>
        </w:pict>
      </w:r>
      <w:bookmarkStart w:id="0" w:name="bookmark0"/>
      <w:r w:rsidR="00C02052" w:rsidRPr="00BD238D">
        <w:rPr>
          <w:rFonts w:ascii="Times New Roman" w:hAnsi="Times New Roman" w:cs="Times New Roman"/>
          <w:color w:val="auto"/>
        </w:rPr>
        <w:t>ЗАКЛЮЧЕНИЕ</w:t>
      </w:r>
      <w:bookmarkEnd w:id="0"/>
    </w:p>
    <w:p w:rsidR="008D077B" w:rsidRPr="008D077B" w:rsidRDefault="008D077B" w:rsidP="008D077B">
      <w:pPr>
        <w:pStyle w:val="20"/>
        <w:shd w:val="clear" w:color="auto" w:fill="auto"/>
        <w:spacing w:line="240" w:lineRule="auto"/>
        <w:ind w:firstLine="708"/>
        <w:jc w:val="center"/>
        <w:rPr>
          <w:color w:val="auto"/>
          <w:sz w:val="28"/>
          <w:szCs w:val="28"/>
        </w:rPr>
      </w:pPr>
      <w:r w:rsidRPr="008D077B">
        <w:rPr>
          <w:color w:val="auto"/>
          <w:sz w:val="28"/>
          <w:szCs w:val="28"/>
        </w:rPr>
        <w:t>об экспертизе нормативных правовых актов</w:t>
      </w:r>
    </w:p>
    <w:p w:rsidR="008D077B" w:rsidRDefault="008D077B" w:rsidP="008D077B">
      <w:pPr>
        <w:pStyle w:val="20"/>
        <w:shd w:val="clear" w:color="auto" w:fill="auto"/>
        <w:spacing w:line="240" w:lineRule="auto"/>
        <w:ind w:firstLine="708"/>
        <w:jc w:val="center"/>
        <w:rPr>
          <w:sz w:val="24"/>
          <w:szCs w:val="24"/>
        </w:rPr>
      </w:pPr>
    </w:p>
    <w:p w:rsidR="008D077B" w:rsidRPr="00F917E3" w:rsidRDefault="008D077B" w:rsidP="008D077B">
      <w:pPr>
        <w:pStyle w:val="20"/>
        <w:shd w:val="clear" w:color="auto" w:fill="auto"/>
        <w:spacing w:line="240" w:lineRule="auto"/>
        <w:ind w:firstLine="708"/>
        <w:rPr>
          <w:color w:val="auto"/>
          <w:sz w:val="28"/>
          <w:szCs w:val="28"/>
        </w:rPr>
      </w:pPr>
      <w:r w:rsidRPr="00785F22">
        <w:rPr>
          <w:color w:val="auto"/>
          <w:sz w:val="28"/>
          <w:szCs w:val="28"/>
        </w:rPr>
        <w:t xml:space="preserve">Отдел экономики, сферы услуг и труда администрации </w:t>
      </w:r>
      <w:proofErr w:type="spellStart"/>
      <w:r w:rsidRPr="00785F22">
        <w:rPr>
          <w:color w:val="auto"/>
          <w:sz w:val="28"/>
          <w:szCs w:val="28"/>
        </w:rPr>
        <w:t>Гороховецкого</w:t>
      </w:r>
      <w:proofErr w:type="spellEnd"/>
      <w:r w:rsidRPr="00785F22">
        <w:rPr>
          <w:color w:val="auto"/>
          <w:sz w:val="28"/>
          <w:szCs w:val="28"/>
        </w:rPr>
        <w:t xml:space="preserve"> района                                                                                 </w:t>
      </w:r>
      <w:r w:rsidRPr="00F917E3">
        <w:rPr>
          <w:color w:val="auto"/>
          <w:sz w:val="28"/>
          <w:szCs w:val="28"/>
        </w:rPr>
        <w:t xml:space="preserve">(далее - уполномоченный орган), рассмотрев </w:t>
      </w:r>
      <w:r>
        <w:rPr>
          <w:color w:val="auto"/>
          <w:sz w:val="28"/>
          <w:szCs w:val="28"/>
        </w:rPr>
        <w:t>постановление</w:t>
      </w:r>
      <w:r w:rsidRPr="00F917E3">
        <w:rPr>
          <w:color w:val="auto"/>
          <w:sz w:val="28"/>
          <w:szCs w:val="28"/>
        </w:rPr>
        <w:t xml:space="preserve"> администрации </w:t>
      </w:r>
      <w:proofErr w:type="spellStart"/>
      <w:r w:rsidRPr="00F917E3">
        <w:rPr>
          <w:color w:val="auto"/>
          <w:sz w:val="28"/>
          <w:szCs w:val="28"/>
        </w:rPr>
        <w:t>Гороховецкого</w:t>
      </w:r>
      <w:proofErr w:type="spellEnd"/>
      <w:r w:rsidRPr="00F917E3">
        <w:rPr>
          <w:color w:val="auto"/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от 24.12.2024 </w:t>
      </w:r>
      <w:r w:rsidRPr="00130832">
        <w:rPr>
          <w:sz w:val="28"/>
          <w:szCs w:val="28"/>
        </w:rPr>
        <w:t>№ </w:t>
      </w:r>
      <w:r>
        <w:rPr>
          <w:sz w:val="28"/>
          <w:szCs w:val="28"/>
        </w:rPr>
        <w:t>1801</w:t>
      </w:r>
      <w:r w:rsidRPr="008E460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E460B">
        <w:rPr>
          <w:sz w:val="28"/>
          <w:szCs w:val="28"/>
        </w:rPr>
        <w:t xml:space="preserve">Об утверждении плана мероприятий («дорожной карты») по содействию развитию конкуренции в муниципальном образовании </w:t>
      </w:r>
      <w:proofErr w:type="spellStart"/>
      <w:r w:rsidRPr="008E460B">
        <w:rPr>
          <w:sz w:val="28"/>
          <w:szCs w:val="28"/>
        </w:rPr>
        <w:t>Гороховецкий</w:t>
      </w:r>
      <w:proofErr w:type="spellEnd"/>
      <w:r w:rsidRPr="008E460B">
        <w:rPr>
          <w:sz w:val="28"/>
          <w:szCs w:val="28"/>
        </w:rPr>
        <w:t xml:space="preserve"> район на 2025 год</w:t>
      </w:r>
      <w:r>
        <w:rPr>
          <w:sz w:val="28"/>
          <w:szCs w:val="28"/>
        </w:rPr>
        <w:t>»</w:t>
      </w:r>
      <w:r w:rsidRPr="00F917E3">
        <w:rPr>
          <w:color w:val="auto"/>
          <w:sz w:val="28"/>
          <w:szCs w:val="28"/>
        </w:rPr>
        <w:t xml:space="preserve"> (далее - проекта НПА), сообщает следующее.</w:t>
      </w:r>
    </w:p>
    <w:p w:rsidR="008D077B" w:rsidRPr="00F917E3" w:rsidRDefault="008D077B" w:rsidP="008D077B">
      <w:pPr>
        <w:pStyle w:val="20"/>
        <w:shd w:val="clear" w:color="auto" w:fill="auto"/>
        <w:spacing w:line="320" w:lineRule="exact"/>
        <w:ind w:firstLine="740"/>
        <w:rPr>
          <w:color w:val="auto"/>
          <w:sz w:val="28"/>
          <w:szCs w:val="28"/>
        </w:rPr>
      </w:pPr>
      <w:proofErr w:type="gramStart"/>
      <w:r w:rsidRPr="00F917E3">
        <w:rPr>
          <w:color w:val="auto"/>
          <w:sz w:val="28"/>
          <w:szCs w:val="28"/>
        </w:rPr>
        <w:t xml:space="preserve">В соответствии с постановлением </w:t>
      </w:r>
      <w:hyperlink r:id="rId7" w:history="1">
        <w:r w:rsidRPr="00F917E3">
          <w:rPr>
            <w:color w:val="auto"/>
            <w:sz w:val="28"/>
            <w:szCs w:val="28"/>
          </w:rPr>
          <w:t>администра</w:t>
        </w:r>
        <w:r>
          <w:rPr>
            <w:color w:val="auto"/>
            <w:sz w:val="28"/>
            <w:szCs w:val="28"/>
          </w:rPr>
          <w:t xml:space="preserve">ции </w:t>
        </w:r>
        <w:proofErr w:type="spellStart"/>
        <w:r>
          <w:rPr>
            <w:color w:val="auto"/>
            <w:sz w:val="28"/>
            <w:szCs w:val="28"/>
          </w:rPr>
          <w:t>Гороховецкого</w:t>
        </w:r>
        <w:proofErr w:type="spellEnd"/>
        <w:r>
          <w:rPr>
            <w:color w:val="auto"/>
            <w:sz w:val="28"/>
            <w:szCs w:val="28"/>
          </w:rPr>
          <w:t xml:space="preserve"> района от </w:t>
        </w:r>
        <w:r w:rsidRPr="00F917E3">
          <w:rPr>
            <w:color w:val="auto"/>
            <w:sz w:val="28"/>
            <w:szCs w:val="28"/>
          </w:rPr>
          <w:t>28.07.2020 № 703 «Об утверждении </w:t>
        </w:r>
        <w:r>
          <w:rPr>
            <w:color w:val="auto"/>
            <w:sz w:val="28"/>
            <w:szCs w:val="28"/>
          </w:rPr>
          <w:t>Положения о порядке проведения</w:t>
        </w:r>
        <w:r w:rsidRPr="00F917E3">
          <w:rPr>
            <w:color w:val="auto"/>
            <w:sz w:val="28"/>
            <w:szCs w:val="28"/>
          </w:rPr>
          <w:t xml:space="preserve"> оценки регулирующего воздействия проектов нормативных правовых актов администрации </w:t>
        </w:r>
        <w:proofErr w:type="spellStart"/>
        <w:r w:rsidRPr="00F917E3">
          <w:rPr>
            <w:color w:val="auto"/>
            <w:sz w:val="28"/>
            <w:szCs w:val="28"/>
          </w:rPr>
          <w:t>Гороховецкого</w:t>
        </w:r>
        <w:proofErr w:type="spellEnd"/>
        <w:r w:rsidRPr="00F917E3">
          <w:rPr>
            <w:color w:val="auto"/>
            <w:sz w:val="28"/>
            <w:szCs w:val="28"/>
          </w:rPr>
          <w:t xml:space="preserve"> района и экспертизы нормативных правовых актов администрации </w:t>
        </w:r>
        <w:proofErr w:type="spellStart"/>
        <w:r w:rsidRPr="00F917E3">
          <w:rPr>
            <w:color w:val="auto"/>
            <w:sz w:val="28"/>
            <w:szCs w:val="28"/>
          </w:rPr>
          <w:t>Гороховецкого</w:t>
        </w:r>
        <w:proofErr w:type="spellEnd"/>
        <w:r w:rsidRPr="00F917E3">
          <w:rPr>
            <w:color w:val="auto"/>
            <w:sz w:val="28"/>
            <w:szCs w:val="28"/>
          </w:rPr>
          <w:t xml:space="preserve"> района, устанавливающих новые или изменяющих ранее предусмотренные нормативными правовыми актами администрации </w:t>
        </w:r>
        <w:proofErr w:type="spellStart"/>
        <w:r w:rsidRPr="00F917E3">
          <w:rPr>
            <w:color w:val="auto"/>
            <w:sz w:val="28"/>
            <w:szCs w:val="28"/>
          </w:rPr>
          <w:t>Гороховецкого</w:t>
        </w:r>
        <w:proofErr w:type="spellEnd"/>
        <w:r w:rsidRPr="00F917E3">
          <w:rPr>
            <w:color w:val="auto"/>
            <w:sz w:val="28"/>
            <w:szCs w:val="28"/>
          </w:rPr>
          <w:t xml:space="preserve"> района обязанности для субъектов предпринимательской и инвестиционной деятельности»</w:t>
        </w:r>
      </w:hyperlink>
      <w:r>
        <w:rPr>
          <w:color w:val="auto"/>
          <w:sz w:val="28"/>
          <w:szCs w:val="28"/>
        </w:rPr>
        <w:t xml:space="preserve"> (далее — Порядок) Проект Н</w:t>
      </w:r>
      <w:r w:rsidRPr="00F917E3">
        <w:rPr>
          <w:color w:val="auto"/>
          <w:sz w:val="28"/>
          <w:szCs w:val="28"/>
        </w:rPr>
        <w:t xml:space="preserve">ПА подлежит </w:t>
      </w:r>
      <w:proofErr w:type="spellStart"/>
      <w:r w:rsidRPr="00F917E3">
        <w:rPr>
          <w:color w:val="auto"/>
          <w:sz w:val="28"/>
          <w:szCs w:val="28"/>
        </w:rPr>
        <w:t>проведению</w:t>
      </w:r>
      <w:r w:rsidR="008B0B64">
        <w:rPr>
          <w:color w:val="auto"/>
          <w:sz w:val="28"/>
          <w:szCs w:val="28"/>
        </w:rPr>
        <w:t>экспертизы</w:t>
      </w:r>
      <w:proofErr w:type="spellEnd"/>
      <w:r w:rsidRPr="00F917E3">
        <w:rPr>
          <w:color w:val="auto"/>
          <w:sz w:val="28"/>
          <w:szCs w:val="28"/>
        </w:rPr>
        <w:t>.</w:t>
      </w:r>
      <w:proofErr w:type="gramEnd"/>
    </w:p>
    <w:p w:rsidR="008D077B" w:rsidRPr="008F01AA" w:rsidRDefault="008D077B" w:rsidP="008D077B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8F01AA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Разработчиком проведены публичные обсуждения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  <w:r w:rsidRPr="008F01A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Информация</w:t>
      </w:r>
      <w:r w:rsidRPr="008F01A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 проведении публичных обсуждений была размещена на официальном сайте администрации </w:t>
      </w:r>
      <w:proofErr w:type="spellStart"/>
      <w:r w:rsidRPr="008F01AA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Гороховецкого</w:t>
      </w:r>
      <w:proofErr w:type="spellEnd"/>
      <w:r w:rsidRPr="008F01A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района (https://gorohovec.ru) в информационно -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8F01AA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телекоммуникационной сети «Интернет» в разделе Отдел экономики, сферы услуг и труда /Оценка регулирующего воздействия. По итогам публичных обсуждений предложений не поступило.</w:t>
      </w:r>
    </w:p>
    <w:p w:rsidR="008D077B" w:rsidRPr="008F01AA" w:rsidRDefault="008D077B" w:rsidP="008D077B">
      <w:pPr>
        <w:pStyle w:val="20"/>
        <w:shd w:val="clear" w:color="auto" w:fill="auto"/>
        <w:spacing w:line="240" w:lineRule="auto"/>
        <w:ind w:firstLine="780"/>
        <w:rPr>
          <w:sz w:val="28"/>
          <w:szCs w:val="28"/>
        </w:rPr>
      </w:pPr>
      <w:r w:rsidRPr="008F01AA">
        <w:rPr>
          <w:sz w:val="28"/>
          <w:szCs w:val="28"/>
        </w:rPr>
        <w:t>По результатам рассмотрения установлено, что при подготовке проекта НПА, разработчиком соблюден Порядок проведения оценки регулирующего воздействия.</w:t>
      </w:r>
    </w:p>
    <w:p w:rsidR="001C0CE3" w:rsidRPr="001C0CE3" w:rsidRDefault="001C0CE3" w:rsidP="001C0CE3">
      <w:pPr>
        <w:pStyle w:val="20"/>
        <w:shd w:val="clear" w:color="auto" w:fill="auto"/>
        <w:spacing w:line="298" w:lineRule="exact"/>
        <w:ind w:right="140" w:firstLine="640"/>
        <w:rPr>
          <w:sz w:val="28"/>
          <w:szCs w:val="28"/>
        </w:rPr>
      </w:pPr>
      <w:r w:rsidRPr="001C0CE3">
        <w:rPr>
          <w:sz w:val="28"/>
          <w:szCs w:val="28"/>
        </w:rPr>
        <w:t xml:space="preserve">Нормативно-правовым актом утвержден </w:t>
      </w:r>
      <w:r w:rsidRPr="008E460B">
        <w:rPr>
          <w:sz w:val="28"/>
          <w:szCs w:val="28"/>
        </w:rPr>
        <w:t xml:space="preserve">плана мероприятий («дорожной карты») по содействию развитию конкуренции в муниципальном образовании </w:t>
      </w:r>
      <w:proofErr w:type="spellStart"/>
      <w:r w:rsidRPr="008E460B">
        <w:rPr>
          <w:sz w:val="28"/>
          <w:szCs w:val="28"/>
        </w:rPr>
        <w:t>Гороховецкий</w:t>
      </w:r>
      <w:proofErr w:type="spellEnd"/>
      <w:r w:rsidRPr="008E460B">
        <w:rPr>
          <w:sz w:val="28"/>
          <w:szCs w:val="28"/>
        </w:rPr>
        <w:t xml:space="preserve"> район на 2025 год</w:t>
      </w:r>
      <w:r w:rsidRPr="001C0CE3">
        <w:rPr>
          <w:sz w:val="28"/>
          <w:szCs w:val="28"/>
        </w:rPr>
        <w:t>.</w:t>
      </w:r>
    </w:p>
    <w:p w:rsidR="001C0CE3" w:rsidRPr="001C0CE3" w:rsidRDefault="001C0CE3" w:rsidP="001C0CE3">
      <w:pPr>
        <w:pStyle w:val="20"/>
        <w:shd w:val="clear" w:color="auto" w:fill="auto"/>
        <w:spacing w:line="298" w:lineRule="exact"/>
        <w:ind w:right="140" w:firstLine="640"/>
        <w:rPr>
          <w:sz w:val="28"/>
          <w:szCs w:val="28"/>
        </w:rPr>
      </w:pPr>
      <w:proofErr w:type="gramStart"/>
      <w:r w:rsidRPr="001C0CE3">
        <w:rPr>
          <w:sz w:val="28"/>
          <w:szCs w:val="28"/>
        </w:rPr>
        <w:t xml:space="preserve">На основании проведенной </w:t>
      </w:r>
      <w:r>
        <w:rPr>
          <w:sz w:val="28"/>
          <w:szCs w:val="28"/>
        </w:rPr>
        <w:t>экспертизы НПА</w:t>
      </w:r>
      <w:r w:rsidRPr="001C0CE3">
        <w:rPr>
          <w:sz w:val="28"/>
          <w:szCs w:val="28"/>
        </w:rPr>
        <w:t>, с учетом информации, предоставленной разработчи</w:t>
      </w:r>
      <w:r>
        <w:rPr>
          <w:sz w:val="28"/>
          <w:szCs w:val="28"/>
        </w:rPr>
        <w:t>ком НПА</w:t>
      </w:r>
      <w:r w:rsidRPr="001C0CE3">
        <w:rPr>
          <w:sz w:val="28"/>
          <w:szCs w:val="28"/>
        </w:rPr>
        <w:t>, сделан вывод о том, что нормативно-правовой акт не содержит положений, вводящих избыточные обязанности, запреты и ограничения для субъектов предпринимательской и инвестиционной деятельности, а также положений, способствующих возникновению у субъектов предпринимательской и инвестиционной деятельности необоснованных расходов при осуществлении деятельности, необоснованных расходов бюджета района.</w:t>
      </w:r>
      <w:proofErr w:type="gramEnd"/>
    </w:p>
    <w:p w:rsidR="002F6484" w:rsidRPr="00BD238D" w:rsidRDefault="00BD238D" w:rsidP="008F01AA">
      <w:pPr>
        <w:pStyle w:val="20"/>
        <w:shd w:val="clear" w:color="auto" w:fill="auto"/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anchor distT="0" distB="0" distL="114300" distR="114300" simplePos="0" relativeHeight="251659777" behindDoc="1" locked="0" layoutInCell="1" allowOverlap="1">
            <wp:simplePos x="0" y="0"/>
            <wp:positionH relativeFrom="column">
              <wp:posOffset>2722880</wp:posOffset>
            </wp:positionH>
            <wp:positionV relativeFrom="paragraph">
              <wp:posOffset>166370</wp:posOffset>
            </wp:positionV>
            <wp:extent cx="1951355" cy="1036320"/>
            <wp:effectExtent l="19050" t="0" r="0" b="0"/>
            <wp:wrapThrough wrapText="bothSides">
              <wp:wrapPolygon edited="0">
                <wp:start x="-211" y="0"/>
                <wp:lineTo x="-211" y="21044"/>
                <wp:lineTo x="21509" y="21044"/>
                <wp:lineTo x="21509" y="0"/>
                <wp:lineTo x="-211" y="0"/>
              </wp:wrapPolygon>
            </wp:wrapThrough>
            <wp:docPr id="4" name="Рисунок 2" descr="Максименко 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Максименко 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800" r="11336" b="7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03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6484" w:rsidRPr="00BD238D" w:rsidRDefault="002F6484" w:rsidP="002F6484">
      <w:pPr>
        <w:rPr>
          <w:rFonts w:ascii="Times New Roman" w:eastAsia="Times New Roman" w:hAnsi="Times New Roman" w:cs="Times New Roman"/>
        </w:rPr>
      </w:pPr>
    </w:p>
    <w:p w:rsidR="002F6484" w:rsidRPr="001C0CE3" w:rsidRDefault="002F6484" w:rsidP="002F64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CE3">
        <w:rPr>
          <w:rFonts w:ascii="Times New Roman" w:eastAsia="Times New Roman" w:hAnsi="Times New Roman" w:cs="Times New Roman"/>
          <w:sz w:val="28"/>
          <w:szCs w:val="28"/>
        </w:rPr>
        <w:t>Начальник отдела экономики,</w:t>
      </w:r>
    </w:p>
    <w:p w:rsidR="002F6484" w:rsidRPr="001C0CE3" w:rsidRDefault="001C0CE3" w:rsidP="002F64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сферы услуг и труда</w:t>
      </w:r>
    </w:p>
    <w:p w:rsidR="002F6484" w:rsidRPr="001C0CE3" w:rsidRDefault="002F6484" w:rsidP="002F6484">
      <w:pPr>
        <w:rPr>
          <w:rFonts w:ascii="Times New Roman" w:eastAsia="Times New Roman" w:hAnsi="Times New Roman" w:cs="Times New Roman"/>
          <w:sz w:val="28"/>
          <w:szCs w:val="28"/>
        </w:rPr>
      </w:pPr>
      <w:r w:rsidRPr="001C0CE3">
        <w:rPr>
          <w:rFonts w:ascii="Times New Roman" w:eastAsia="Times New Roman" w:hAnsi="Times New Roman" w:cs="Times New Roman"/>
          <w:sz w:val="28"/>
          <w:szCs w:val="28"/>
        </w:rPr>
        <w:t>администрации р</w:t>
      </w:r>
      <w:r w:rsidR="001C0CE3">
        <w:rPr>
          <w:rFonts w:ascii="Times New Roman" w:eastAsia="Times New Roman" w:hAnsi="Times New Roman" w:cs="Times New Roman"/>
          <w:sz w:val="28"/>
          <w:szCs w:val="28"/>
        </w:rPr>
        <w:t xml:space="preserve">айона           </w:t>
      </w:r>
      <w:r w:rsidRPr="001C0CE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BD238D" w:rsidRPr="001C0CE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C0CE3">
        <w:rPr>
          <w:rFonts w:ascii="Times New Roman" w:eastAsia="Times New Roman" w:hAnsi="Times New Roman" w:cs="Times New Roman"/>
          <w:sz w:val="28"/>
          <w:szCs w:val="28"/>
        </w:rPr>
        <w:t>И.А. Максименко</w:t>
      </w:r>
    </w:p>
    <w:p w:rsidR="008D077B" w:rsidRDefault="008D077B" w:rsidP="002F6484">
      <w:pPr>
        <w:rPr>
          <w:rFonts w:ascii="Times New Roman" w:hAnsi="Times New Roman" w:cs="Times New Roman"/>
        </w:rPr>
      </w:pPr>
    </w:p>
    <w:p w:rsidR="008D077B" w:rsidRDefault="008D077B" w:rsidP="002F6484">
      <w:pPr>
        <w:rPr>
          <w:rFonts w:ascii="Times New Roman" w:hAnsi="Times New Roman" w:cs="Times New Roman"/>
        </w:rPr>
      </w:pPr>
    </w:p>
    <w:p w:rsidR="008D077B" w:rsidRDefault="008D077B" w:rsidP="008D077B">
      <w:pPr>
        <w:pStyle w:val="a7"/>
        <w:widowControl w:val="0"/>
        <w:spacing w:before="0" w:beforeAutospacing="0" w:after="0" w:afterAutospacing="0"/>
        <w:jc w:val="both"/>
      </w:pPr>
      <w:r>
        <w:t> </w:t>
      </w:r>
    </w:p>
    <w:p w:rsidR="008D077B" w:rsidRPr="002F6484" w:rsidRDefault="008D077B" w:rsidP="002F6484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8D077B" w:rsidRPr="002F6484" w:rsidSect="002F6484">
      <w:type w:val="continuous"/>
      <w:pgSz w:w="12240" w:h="15840"/>
      <w:pgMar w:top="284" w:right="711" w:bottom="0" w:left="134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128" w:rsidRDefault="00E33128" w:rsidP="00E84A78">
      <w:r>
        <w:separator/>
      </w:r>
    </w:p>
  </w:endnote>
  <w:endnote w:type="continuationSeparator" w:id="0">
    <w:p w:rsidR="00E33128" w:rsidRDefault="00E33128" w:rsidP="00E84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128" w:rsidRDefault="00E33128"/>
  </w:footnote>
  <w:footnote w:type="continuationSeparator" w:id="0">
    <w:p w:rsidR="00E33128" w:rsidRDefault="00E3312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E84A78"/>
    <w:rsid w:val="000025F3"/>
    <w:rsid w:val="001236B4"/>
    <w:rsid w:val="001C0CE3"/>
    <w:rsid w:val="001D586E"/>
    <w:rsid w:val="002C1B46"/>
    <w:rsid w:val="002F6484"/>
    <w:rsid w:val="006207D9"/>
    <w:rsid w:val="00785F22"/>
    <w:rsid w:val="008B0B64"/>
    <w:rsid w:val="008D077B"/>
    <w:rsid w:val="008F01AA"/>
    <w:rsid w:val="00942572"/>
    <w:rsid w:val="00972F74"/>
    <w:rsid w:val="009A5833"/>
    <w:rsid w:val="00BD238D"/>
    <w:rsid w:val="00C00174"/>
    <w:rsid w:val="00C02052"/>
    <w:rsid w:val="00C6203F"/>
    <w:rsid w:val="00D60315"/>
    <w:rsid w:val="00D948EB"/>
    <w:rsid w:val="00E33128"/>
    <w:rsid w:val="00E72B6F"/>
    <w:rsid w:val="00E84A78"/>
    <w:rsid w:val="00FC4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4A7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84A78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sid w:val="00E84A78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TimesNewRoman-1ptExact">
    <w:name w:val="Основной текст (3) + Times New Roman;Интервал -1 pt Exact"/>
    <w:basedOn w:val="3Exact"/>
    <w:rsid w:val="00E84A78"/>
    <w:rPr>
      <w:rFonts w:ascii="Times New Roman" w:eastAsia="Times New Roman" w:hAnsi="Times New Roman" w:cs="Times New Roman"/>
      <w:color w:val="000000"/>
      <w:spacing w:val="-20"/>
      <w:w w:val="100"/>
      <w:position w:val="0"/>
      <w:lang w:val="ru-RU" w:eastAsia="ru-RU" w:bidi="ru-RU"/>
    </w:rPr>
  </w:style>
  <w:style w:type="character" w:customStyle="1" w:styleId="2Exact">
    <w:name w:val="Основной текст (2) Exact"/>
    <w:basedOn w:val="a0"/>
    <w:rsid w:val="00E84A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4"/>
    <w:rsid w:val="00E84A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E84A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u w:val="none"/>
    </w:rPr>
  </w:style>
  <w:style w:type="character" w:customStyle="1" w:styleId="2">
    <w:name w:val="Основной текст (2)_"/>
    <w:basedOn w:val="a0"/>
    <w:link w:val="20"/>
    <w:rsid w:val="00E84A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E84A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3">
    <w:name w:val="Основной текст (3)"/>
    <w:basedOn w:val="a"/>
    <w:link w:val="3Exact"/>
    <w:rsid w:val="00E84A78"/>
    <w:pPr>
      <w:shd w:val="clear" w:color="auto" w:fill="FFFFFF"/>
      <w:spacing w:line="235" w:lineRule="exact"/>
    </w:pPr>
    <w:rPr>
      <w:rFonts w:ascii="Tahoma" w:eastAsia="Tahoma" w:hAnsi="Tahoma" w:cs="Tahoma"/>
      <w:sz w:val="19"/>
      <w:szCs w:val="19"/>
    </w:rPr>
  </w:style>
  <w:style w:type="paragraph" w:customStyle="1" w:styleId="20">
    <w:name w:val="Основной текст (2)"/>
    <w:basedOn w:val="a"/>
    <w:link w:val="2"/>
    <w:rsid w:val="00E84A78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Подпись к картинке"/>
    <w:basedOn w:val="a"/>
    <w:link w:val="Exact"/>
    <w:rsid w:val="00E84A7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rsid w:val="00E84A78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E84A78"/>
    <w:pPr>
      <w:shd w:val="clear" w:color="auto" w:fill="FFFFFF"/>
      <w:spacing w:before="720" w:line="235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a5">
    <w:name w:val="header"/>
    <w:basedOn w:val="a"/>
    <w:link w:val="a6"/>
    <w:uiPriority w:val="99"/>
    <w:semiHidden/>
    <w:unhideWhenUsed/>
    <w:rsid w:val="00C620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203F"/>
    <w:rPr>
      <w:color w:val="000000"/>
    </w:rPr>
  </w:style>
  <w:style w:type="paragraph" w:customStyle="1" w:styleId="ConsPlusNonformat">
    <w:name w:val="ConsPlusNonformat"/>
    <w:rsid w:val="006207D9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docdata">
    <w:name w:val="docdata"/>
    <w:aliases w:val="docy,v5,1863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8D077B"/>
  </w:style>
  <w:style w:type="paragraph" w:customStyle="1" w:styleId="8502">
    <w:name w:val="8502"/>
    <w:aliases w:val="bqiaagaaeyqcaaagiaiaaapwgwaabf4baaaaaaaaaaaaaaaaaaaaaaaaaaaaaaaaaaaaaaaaaaaaaaaaaaaaaaaaaaaaaaaaaaaaaaaaaaaaaaaaaaaaaaaaaaaaaaaaaaaaaaaaaaaaaaaaaaaaaaaaaaaaaaaaaaaaaaaaaaaaaaaaaaaaaaaaaaaaaaaaaaaaaaaaaaaaaaaaaaaaaaaaaaaaaaaaaaaaaaaa"/>
    <w:basedOn w:val="a"/>
    <w:rsid w:val="008D077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Normal (Web)"/>
    <w:basedOn w:val="a"/>
    <w:uiPriority w:val="99"/>
    <w:semiHidden/>
    <w:unhideWhenUsed/>
    <w:rsid w:val="008D077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gorohovec.ru/tinybrowser/files/econ/ocenka/prilozh_5____r_703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8C512-A933-4159-9CB3-E837FCC0F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keywords/>
  <cp:lastModifiedBy>econ184</cp:lastModifiedBy>
  <cp:revision>7</cp:revision>
  <cp:lastPrinted>2023-05-16T08:42:00Z</cp:lastPrinted>
  <dcterms:created xsi:type="dcterms:W3CDTF">2023-05-16T07:30:00Z</dcterms:created>
  <dcterms:modified xsi:type="dcterms:W3CDTF">2025-01-31T08:47:00Z</dcterms:modified>
</cp:coreProperties>
</file>