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056" w:rsidRPr="009A16CD" w:rsidRDefault="000F4056" w:rsidP="009A16C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6CD">
        <w:rPr>
          <w:rFonts w:ascii="Times New Roman" w:hAnsi="Times New Roman" w:cs="Times New Roman"/>
          <w:b/>
          <w:sz w:val="24"/>
          <w:szCs w:val="24"/>
        </w:rPr>
        <w:t>Уведомление о подготовке проекта НПА</w:t>
      </w: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F1120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отдел экономики, сферы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услуг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труда администрации </w:t>
      </w:r>
      <w:proofErr w:type="spellStart"/>
      <w:r w:rsidRPr="000F4056">
        <w:rPr>
          <w:rFonts w:ascii="Times New Roman" w:hAnsi="Times New Roman" w:cs="Times New Roman"/>
          <w:sz w:val="24"/>
          <w:szCs w:val="24"/>
          <w:u w:val="single"/>
        </w:rPr>
        <w:t>Гороховецкого</w:t>
      </w:r>
      <w:proofErr w:type="spellEnd"/>
      <w:r w:rsidRPr="000F4056">
        <w:rPr>
          <w:rFonts w:ascii="Times New Roman" w:hAnsi="Times New Roman" w:cs="Times New Roman"/>
          <w:sz w:val="24"/>
          <w:szCs w:val="24"/>
          <w:u w:val="single"/>
        </w:rPr>
        <w:t xml:space="preserve"> района </w:t>
      </w:r>
      <w:r w:rsidR="009A16CD"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 xml:space="preserve">извещает о начале обсуждения идеи (концепции) предлагаемого </w:t>
      </w:r>
      <w:r w:rsidR="009A16CD" w:rsidRPr="009A16CD">
        <w:rPr>
          <w:rFonts w:ascii="Times New Roman" w:hAnsi="Times New Roman" w:cs="Times New Roman"/>
          <w:sz w:val="24"/>
          <w:szCs w:val="24"/>
          <w:u w:val="single"/>
        </w:rPr>
        <w:t xml:space="preserve">проекта </w:t>
      </w:r>
      <w:hyperlink r:id="rId5" w:history="1">
        <w:r w:rsidR="009A16CD" w:rsidRPr="009A16CD">
          <w:rPr>
            <w:rFonts w:ascii="Times New Roman" w:hAnsi="Times New Roman" w:cs="Times New Roman"/>
            <w:sz w:val="24"/>
            <w:szCs w:val="24"/>
            <w:u w:val="single"/>
          </w:rPr>
          <w:t xml:space="preserve">постановления администрации </w:t>
        </w:r>
        <w:proofErr w:type="spellStart"/>
        <w:r w:rsidR="009A16CD" w:rsidRPr="009A16CD">
          <w:rPr>
            <w:rFonts w:ascii="Times New Roman" w:hAnsi="Times New Roman" w:cs="Times New Roman"/>
            <w:sz w:val="24"/>
            <w:szCs w:val="24"/>
            <w:u w:val="single"/>
          </w:rPr>
          <w:t>Гороховецкого</w:t>
        </w:r>
        <w:proofErr w:type="spellEnd"/>
        <w:r w:rsidR="009A16CD" w:rsidRPr="009A16CD">
          <w:rPr>
            <w:rFonts w:ascii="Times New Roman" w:hAnsi="Times New Roman" w:cs="Times New Roman"/>
            <w:sz w:val="24"/>
            <w:szCs w:val="24"/>
            <w:u w:val="single"/>
          </w:rPr>
          <w:t xml:space="preserve"> района </w:t>
        </w:r>
      </w:hyperlink>
      <w:r w:rsidR="009A16CD" w:rsidRPr="009A16CD">
        <w:rPr>
          <w:rFonts w:ascii="Times New Roman" w:hAnsi="Times New Roman" w:cs="Times New Roman"/>
          <w:sz w:val="24"/>
          <w:szCs w:val="24"/>
          <w:u w:val="single"/>
        </w:rPr>
        <w:t xml:space="preserve">«О внесении изменений в постановление администрации </w:t>
      </w:r>
      <w:proofErr w:type="spellStart"/>
      <w:r w:rsidR="009A16CD" w:rsidRPr="009A16CD">
        <w:rPr>
          <w:rFonts w:ascii="Times New Roman" w:hAnsi="Times New Roman" w:cs="Times New Roman"/>
          <w:sz w:val="24"/>
          <w:szCs w:val="24"/>
          <w:u w:val="single"/>
        </w:rPr>
        <w:t>Гороховецкого</w:t>
      </w:r>
      <w:proofErr w:type="spellEnd"/>
      <w:r w:rsidR="009A16CD" w:rsidRPr="009A16CD">
        <w:rPr>
          <w:rFonts w:ascii="Times New Roman" w:hAnsi="Times New Roman" w:cs="Times New Roman"/>
          <w:sz w:val="24"/>
          <w:szCs w:val="24"/>
          <w:u w:val="single"/>
        </w:rPr>
        <w:t xml:space="preserve"> района Владимирской области от 15.07.2013 № 1053 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и о сборе предложений заинтересованных лиц.</w:t>
      </w:r>
      <w:proofErr w:type="gramEnd"/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 xml:space="preserve">Предложения принимаются по адресу: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>Ленина ул., д. 93, г. Гороховец, 601480</w:t>
      </w:r>
      <w:r w:rsidRPr="00AF11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 xml:space="preserve">а также по </w:t>
      </w:r>
      <w:r>
        <w:rPr>
          <w:rFonts w:ascii="Times New Roman" w:hAnsi="Times New Roman" w:cs="Times New Roman"/>
          <w:sz w:val="24"/>
          <w:szCs w:val="24"/>
        </w:rPr>
        <w:t xml:space="preserve">адресу электронной почты: </w:t>
      </w:r>
      <w:r w:rsidRPr="000F4056">
        <w:rPr>
          <w:rFonts w:ascii="Times New Roman" w:hAnsi="Times New Roman" w:cs="Times New Roman"/>
          <w:sz w:val="24"/>
          <w:szCs w:val="24"/>
          <w:u w:val="single"/>
        </w:rPr>
        <w:t>otec@gorohovec.ru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Сроки п</w:t>
      </w:r>
      <w:r>
        <w:rPr>
          <w:rFonts w:ascii="Times New Roman" w:hAnsi="Times New Roman" w:cs="Times New Roman"/>
          <w:sz w:val="24"/>
          <w:szCs w:val="24"/>
        </w:rPr>
        <w:t xml:space="preserve">риема предложений: </w:t>
      </w:r>
      <w:r w:rsidR="00D3528C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4E4094">
        <w:rPr>
          <w:rFonts w:ascii="Times New Roman" w:hAnsi="Times New Roman" w:cs="Times New Roman"/>
          <w:sz w:val="24"/>
          <w:szCs w:val="24"/>
          <w:u w:val="single"/>
        </w:rPr>
        <w:t xml:space="preserve"> 05.07.2024 по 20</w:t>
      </w:r>
      <w:r w:rsidR="00F26C0A">
        <w:rPr>
          <w:rFonts w:ascii="Times New Roman" w:hAnsi="Times New Roman" w:cs="Times New Roman"/>
          <w:sz w:val="24"/>
          <w:szCs w:val="24"/>
          <w:u w:val="single"/>
        </w:rPr>
        <w:t>.07.2024</w:t>
      </w:r>
      <w:r w:rsidR="009F373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Место размещения уведомления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 xml:space="preserve">подготовке проекта </w:t>
      </w:r>
      <w:r>
        <w:rPr>
          <w:rFonts w:ascii="Times New Roman" w:hAnsi="Times New Roman" w:cs="Times New Roman"/>
          <w:sz w:val="24"/>
          <w:szCs w:val="24"/>
        </w:rPr>
        <w:t xml:space="preserve">НПА </w:t>
      </w:r>
      <w:r w:rsidRPr="00AF1120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«Интернет»</w:t>
      </w:r>
      <w:r w:rsidR="00C372A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72A7" w:rsidRPr="00C372A7">
        <w:rPr>
          <w:rFonts w:ascii="Times New Roman" w:hAnsi="Times New Roman" w:cs="Times New Roman"/>
          <w:sz w:val="24"/>
          <w:szCs w:val="24"/>
          <w:u w:val="single"/>
        </w:rPr>
        <w:t>https://gorohovec.ru/otcenka-reguliruyushcego-vozdeystviya.html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Все поступившие предложения будут рассмотрены. Сводка предложений будет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 xml:space="preserve">размещена на сайте </w:t>
      </w:r>
      <w:r w:rsidR="008F2A43" w:rsidRPr="008F2A43">
        <w:rPr>
          <w:rFonts w:ascii="Times New Roman" w:hAnsi="Times New Roman" w:cs="Times New Roman"/>
          <w:sz w:val="24"/>
          <w:szCs w:val="24"/>
          <w:u w:val="single"/>
        </w:rPr>
        <w:t>https://gorohovec.ru/</w:t>
      </w:r>
      <w:r w:rsidRPr="00AF11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(адрес </w:t>
      </w:r>
      <w:r w:rsidRPr="00AF1120">
        <w:rPr>
          <w:rFonts w:ascii="Times New Roman" w:hAnsi="Times New Roman" w:cs="Times New Roman"/>
          <w:sz w:val="24"/>
          <w:szCs w:val="24"/>
        </w:rPr>
        <w:t>официального сайта)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72A7">
        <w:rPr>
          <w:rFonts w:ascii="Times New Roman" w:hAnsi="Times New Roman" w:cs="Times New Roman"/>
          <w:sz w:val="24"/>
          <w:szCs w:val="24"/>
        </w:rPr>
        <w:t xml:space="preserve">позднее </w:t>
      </w:r>
      <w:r w:rsidR="004E4094">
        <w:rPr>
          <w:rFonts w:ascii="Times New Roman" w:hAnsi="Times New Roman" w:cs="Times New Roman"/>
          <w:sz w:val="24"/>
          <w:szCs w:val="24"/>
        </w:rPr>
        <w:t>22</w:t>
      </w:r>
      <w:r w:rsidR="009A16CD">
        <w:rPr>
          <w:rFonts w:ascii="Times New Roman" w:hAnsi="Times New Roman" w:cs="Times New Roman"/>
          <w:sz w:val="24"/>
          <w:szCs w:val="24"/>
        </w:rPr>
        <w:t>.07.2024</w:t>
      </w:r>
      <w:r w:rsidRPr="00AF1120">
        <w:rPr>
          <w:rFonts w:ascii="Times New Roman" w:hAnsi="Times New Roman" w:cs="Times New Roman"/>
          <w:sz w:val="24"/>
          <w:szCs w:val="24"/>
        </w:rPr>
        <w:t xml:space="preserve"> (число, месяц, год).</w:t>
      </w:r>
    </w:p>
    <w:p w:rsidR="004572DF" w:rsidRPr="0052411C" w:rsidRDefault="00C372A7" w:rsidP="0052411C">
      <w:pPr>
        <w:ind w:firstLine="708"/>
        <w:jc w:val="both"/>
      </w:pPr>
      <w:r>
        <w:t>1. </w:t>
      </w:r>
      <w:r w:rsidR="000F4056" w:rsidRPr="00AF1120">
        <w:t>Описание проблемы, на решение которой направлено предлагаемое</w:t>
      </w:r>
      <w:r w:rsidR="000F4056">
        <w:t xml:space="preserve"> </w:t>
      </w:r>
      <w:r w:rsidR="000F4056" w:rsidRPr="00AF1120">
        <w:t>правовое регулирование:</w:t>
      </w:r>
      <w:r w:rsidRPr="00C372A7">
        <w:t xml:space="preserve"> </w:t>
      </w:r>
      <w:r w:rsidR="004572DF" w:rsidRPr="004572DF">
        <w:t>необходимость установления расстояния до границы прилегающих территорий для установления запрета на розничную продажу алкогольной продукции при оказании услуг общественного питания от многоквартирных домов</w:t>
      </w:r>
      <w:r w:rsidR="004572DF">
        <w:t>.</w:t>
      </w:r>
      <w:r w:rsidR="004572DF" w:rsidRPr="004572DF">
        <w:t xml:space="preserve"> </w:t>
      </w:r>
    </w:p>
    <w:p w:rsidR="000F4056" w:rsidRDefault="00C372A7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</w:t>
      </w:r>
      <w:r w:rsidR="000F4056" w:rsidRPr="00AF1120">
        <w:rPr>
          <w:rFonts w:ascii="Times New Roman" w:hAnsi="Times New Roman" w:cs="Times New Roman"/>
          <w:sz w:val="24"/>
          <w:szCs w:val="24"/>
        </w:rPr>
        <w:t>Цели предлагаемого правового регулирования:</w:t>
      </w:r>
    </w:p>
    <w:p w:rsidR="0052411C" w:rsidRDefault="00EC333D" w:rsidP="0052411C">
      <w:pPr>
        <w:ind w:right="-1" w:firstLine="708"/>
        <w:jc w:val="both"/>
      </w:pPr>
      <w:r>
        <w:t xml:space="preserve">Установление </w:t>
      </w:r>
      <w:r w:rsidR="004572DF" w:rsidRPr="004572DF">
        <w:t xml:space="preserve">расстояния </w:t>
      </w:r>
      <w:proofErr w:type="gramStart"/>
      <w:r w:rsidR="004572DF" w:rsidRPr="004572DF">
        <w:t>до границы прилегающих территорий для установления запрета на розничную продажу алкогольной продукции при оказании услуг общественного питания от многоквартирных домов</w:t>
      </w:r>
      <w:proofErr w:type="gramEnd"/>
      <w:r w:rsidR="004572DF">
        <w:t>.</w:t>
      </w:r>
    </w:p>
    <w:p w:rsidR="0052411C" w:rsidRDefault="00C372A7" w:rsidP="004572DF">
      <w:pPr>
        <w:pStyle w:val="1"/>
        <w:keepNext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r>
        <w:rPr>
          <w:rFonts w:ascii="Times New Roman" w:hAnsi="Times New Roman"/>
          <w:b w:val="0"/>
          <w:bCs w:val="0"/>
          <w:kern w:val="0"/>
          <w:sz w:val="24"/>
          <w:szCs w:val="24"/>
        </w:rPr>
        <w:t>3. </w:t>
      </w:r>
      <w:r w:rsidR="000F4056" w:rsidRPr="00D356A0">
        <w:rPr>
          <w:rFonts w:ascii="Times New Roman" w:hAnsi="Times New Roman"/>
          <w:b w:val="0"/>
          <w:bCs w:val="0"/>
          <w:kern w:val="0"/>
          <w:sz w:val="24"/>
          <w:szCs w:val="24"/>
        </w:rPr>
        <w:t>Ожидаемый результат (выраженный установленными разработчиком показателями) предлагаемого правового регул</w:t>
      </w:r>
      <w:r w:rsidR="0052411C">
        <w:rPr>
          <w:rFonts w:ascii="Times New Roman" w:hAnsi="Times New Roman"/>
          <w:b w:val="0"/>
          <w:bCs w:val="0"/>
          <w:kern w:val="0"/>
          <w:sz w:val="24"/>
          <w:szCs w:val="24"/>
        </w:rPr>
        <w:t xml:space="preserve">ирования: </w:t>
      </w:r>
    </w:p>
    <w:p w:rsidR="006C5029" w:rsidRPr="006C5029" w:rsidRDefault="006C5029" w:rsidP="006C5029">
      <w:pPr>
        <w:jc w:val="both"/>
      </w:pPr>
      <w:r>
        <w:t>установление</w:t>
      </w:r>
      <w:r w:rsidRPr="004572DF">
        <w:t xml:space="preserve"> расстояния </w:t>
      </w:r>
      <w:proofErr w:type="gramStart"/>
      <w:r w:rsidRPr="004572DF">
        <w:t>до границы прилегающих территорий для установления запрета на розничную продажу алкогольной продукции при оказании услуг общественного питания от многоквартирных домов</w:t>
      </w:r>
      <w:proofErr w:type="gramEnd"/>
      <w:r>
        <w:t>.</w:t>
      </w:r>
    </w:p>
    <w:p w:rsidR="0052411C" w:rsidRDefault="000F4056" w:rsidP="0052411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33366">
        <w:rPr>
          <w:rFonts w:ascii="Times New Roman" w:hAnsi="Times New Roman" w:cs="Times New Roman"/>
          <w:sz w:val="24"/>
          <w:szCs w:val="24"/>
        </w:rPr>
        <w:t>. </w:t>
      </w:r>
      <w:r w:rsidRPr="00AF1120">
        <w:rPr>
          <w:rFonts w:ascii="Times New Roman" w:hAnsi="Times New Roman" w:cs="Times New Roman"/>
          <w:sz w:val="24"/>
          <w:szCs w:val="24"/>
        </w:rPr>
        <w:t>Действующие нормативные правовые акты, поручения, другие решения,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которых вытекает необходимость разработки предлагаемого правового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11C">
        <w:rPr>
          <w:rFonts w:ascii="Times New Roman" w:hAnsi="Times New Roman" w:cs="Times New Roman"/>
          <w:sz w:val="24"/>
          <w:szCs w:val="24"/>
        </w:rPr>
        <w:t>регулирования в данной </w:t>
      </w:r>
      <w:r w:rsidRPr="00AF1120">
        <w:rPr>
          <w:rFonts w:ascii="Times New Roman" w:hAnsi="Times New Roman" w:cs="Times New Roman"/>
          <w:sz w:val="24"/>
          <w:szCs w:val="24"/>
        </w:rPr>
        <w:t>области: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464A" w:rsidRPr="006C5029" w:rsidRDefault="006C5029" w:rsidP="006C502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5029">
        <w:rPr>
          <w:rFonts w:ascii="Times New Roman" w:hAnsi="Times New Roman" w:cs="Times New Roman"/>
          <w:sz w:val="24"/>
          <w:szCs w:val="24"/>
        </w:rPr>
        <w:t>Федеральный закон</w:t>
      </w:r>
      <w:r w:rsidR="00A2464A" w:rsidRPr="006C5029">
        <w:rPr>
          <w:rFonts w:ascii="Times New Roman" w:hAnsi="Times New Roman" w:cs="Times New Roman"/>
          <w:sz w:val="24"/>
          <w:szCs w:val="24"/>
        </w:rPr>
        <w:t xml:space="preserve">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</w:t>
      </w:r>
      <w:r w:rsidRPr="006C5029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A2464A" w:rsidRPr="006C5029">
        <w:rPr>
          <w:rFonts w:ascii="Times New Roman" w:hAnsi="Times New Roman" w:cs="Times New Roman"/>
          <w:sz w:val="24"/>
          <w:szCs w:val="24"/>
        </w:rPr>
        <w:t>Правительства Российской Федерации от 23.12.2020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33366">
        <w:rPr>
          <w:rFonts w:ascii="Times New Roman" w:hAnsi="Times New Roman" w:cs="Times New Roman"/>
          <w:sz w:val="24"/>
          <w:szCs w:val="24"/>
        </w:rPr>
        <w:t>. </w:t>
      </w:r>
      <w:r w:rsidRPr="00AF1120">
        <w:rPr>
          <w:rFonts w:ascii="Times New Roman" w:hAnsi="Times New Roman" w:cs="Times New Roman"/>
          <w:sz w:val="24"/>
          <w:szCs w:val="24"/>
        </w:rPr>
        <w:t>Планируемый срок вступления в силу предлагаемого правового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регулирования:</w:t>
      </w:r>
    </w:p>
    <w:p w:rsidR="000F4056" w:rsidRPr="00AF1120" w:rsidRDefault="00D3528C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официального опубликования</w:t>
      </w:r>
      <w:r w:rsidR="0052411C">
        <w:rPr>
          <w:rFonts w:ascii="Times New Roman" w:hAnsi="Times New Roman" w:cs="Times New Roman"/>
          <w:sz w:val="24"/>
          <w:szCs w:val="24"/>
        </w:rPr>
        <w:t>.</w:t>
      </w:r>
    </w:p>
    <w:p w:rsidR="0052411C" w:rsidRDefault="000F4056" w:rsidP="009A16C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33366">
        <w:rPr>
          <w:rFonts w:ascii="Times New Roman" w:hAnsi="Times New Roman" w:cs="Times New Roman"/>
          <w:sz w:val="24"/>
          <w:szCs w:val="24"/>
        </w:rPr>
        <w:t>. </w:t>
      </w:r>
      <w:r w:rsidRPr="00AF1120">
        <w:rPr>
          <w:rFonts w:ascii="Times New Roman" w:hAnsi="Times New Roman" w:cs="Times New Roman"/>
          <w:sz w:val="24"/>
          <w:szCs w:val="24"/>
        </w:rPr>
        <w:t>Сведения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о необходимости или отсутствии необходимости установления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переходного периода: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11C" w:rsidRPr="0052411C">
        <w:rPr>
          <w:rFonts w:ascii="Times New Roman" w:hAnsi="Times New Roman" w:cs="Times New Roman"/>
          <w:sz w:val="24"/>
          <w:szCs w:val="24"/>
        </w:rPr>
        <w:t>не требуется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4056" w:rsidRPr="00AF1120" w:rsidRDefault="000F4056" w:rsidP="000F405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33366">
        <w:rPr>
          <w:rFonts w:ascii="Times New Roman" w:hAnsi="Times New Roman" w:cs="Times New Roman"/>
          <w:sz w:val="24"/>
          <w:szCs w:val="24"/>
        </w:rPr>
        <w:t>. </w:t>
      </w:r>
      <w:r w:rsidRPr="00AF1120">
        <w:rPr>
          <w:rFonts w:ascii="Times New Roman" w:hAnsi="Times New Roman" w:cs="Times New Roman"/>
          <w:sz w:val="24"/>
          <w:szCs w:val="24"/>
        </w:rPr>
        <w:t>Сравнение возможных вариантов решения проблемы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F4056" w:rsidRPr="00AF1120" w:rsidRDefault="000F4056" w:rsidP="000F4056">
      <w:pPr>
        <w:pStyle w:val="ConsPlusNormal"/>
        <w:jc w:val="both"/>
        <w:rPr>
          <w:szCs w:val="24"/>
        </w:rPr>
      </w:pPr>
    </w:p>
    <w:tbl>
      <w:tblPr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39"/>
        <w:gridCol w:w="4253"/>
        <w:gridCol w:w="1275"/>
        <w:gridCol w:w="1215"/>
      </w:tblGrid>
      <w:tr w:rsidR="000F4056" w:rsidRPr="00AF1120" w:rsidTr="009A16CD">
        <w:tc>
          <w:tcPr>
            <w:tcW w:w="3039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4253" w:type="dxa"/>
          </w:tcPr>
          <w:p w:rsidR="000F4056" w:rsidRPr="00AF1120" w:rsidRDefault="000F4056" w:rsidP="00095BCA">
            <w:pPr>
              <w:pStyle w:val="ConsPlusNormal"/>
              <w:jc w:val="center"/>
              <w:rPr>
                <w:szCs w:val="24"/>
              </w:rPr>
            </w:pPr>
            <w:r w:rsidRPr="00AF1120">
              <w:rPr>
                <w:szCs w:val="24"/>
              </w:rPr>
              <w:t>Вариант 1</w:t>
            </w:r>
          </w:p>
        </w:tc>
        <w:tc>
          <w:tcPr>
            <w:tcW w:w="1275" w:type="dxa"/>
          </w:tcPr>
          <w:p w:rsidR="000F4056" w:rsidRPr="00AF1120" w:rsidRDefault="000F4056" w:rsidP="00095BCA">
            <w:pPr>
              <w:pStyle w:val="ConsPlusNormal"/>
              <w:jc w:val="center"/>
              <w:rPr>
                <w:szCs w:val="24"/>
              </w:rPr>
            </w:pPr>
            <w:r w:rsidRPr="00AF1120">
              <w:rPr>
                <w:szCs w:val="24"/>
              </w:rPr>
              <w:t>Вариант 2</w:t>
            </w:r>
          </w:p>
        </w:tc>
        <w:tc>
          <w:tcPr>
            <w:tcW w:w="1215" w:type="dxa"/>
          </w:tcPr>
          <w:p w:rsidR="000F4056" w:rsidRPr="00AF1120" w:rsidRDefault="000F4056" w:rsidP="00095BCA">
            <w:pPr>
              <w:pStyle w:val="ConsPlusNormal"/>
              <w:jc w:val="center"/>
              <w:rPr>
                <w:szCs w:val="24"/>
              </w:rPr>
            </w:pPr>
            <w:r w:rsidRPr="00AF1120">
              <w:rPr>
                <w:szCs w:val="24"/>
              </w:rPr>
              <w:t>Вариант N</w:t>
            </w:r>
          </w:p>
        </w:tc>
      </w:tr>
      <w:tr w:rsidR="000F4056" w:rsidRPr="00AF1120" w:rsidTr="009A16CD">
        <w:tc>
          <w:tcPr>
            <w:tcW w:w="3039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AF1120">
              <w:rPr>
                <w:szCs w:val="24"/>
              </w:rPr>
              <w:t>.1. Содержание варианта решения выявленной проблемы</w:t>
            </w:r>
          </w:p>
        </w:tc>
        <w:tc>
          <w:tcPr>
            <w:tcW w:w="4253" w:type="dxa"/>
          </w:tcPr>
          <w:p w:rsidR="000F4056" w:rsidRPr="00EC333D" w:rsidRDefault="00EC333D" w:rsidP="009A16CD">
            <w:pPr>
              <w:pStyle w:val="1"/>
              <w:keepNext w:val="0"/>
              <w:autoSpaceDE w:val="0"/>
              <w:autoSpaceDN w:val="0"/>
              <w:adjustRightInd w:val="0"/>
              <w:spacing w:before="0" w:after="0"/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 xml:space="preserve">Утверждение </w:t>
            </w:r>
            <w:hyperlink r:id="rId6" w:history="1">
              <w:r w:rsidR="009A16CD" w:rsidRPr="009A16CD">
                <w:rPr>
                  <w:rFonts w:ascii="Times New Roman" w:hAnsi="Times New Roman"/>
                  <w:b w:val="0"/>
                  <w:bCs w:val="0"/>
                  <w:kern w:val="0"/>
                  <w:sz w:val="24"/>
                  <w:szCs w:val="24"/>
                </w:rPr>
                <w:t xml:space="preserve">постановления администрации </w:t>
              </w:r>
              <w:proofErr w:type="spellStart"/>
              <w:r w:rsidR="009A16CD" w:rsidRPr="009A16CD">
                <w:rPr>
                  <w:rFonts w:ascii="Times New Roman" w:hAnsi="Times New Roman"/>
                  <w:b w:val="0"/>
                  <w:bCs w:val="0"/>
                  <w:kern w:val="0"/>
                  <w:sz w:val="24"/>
                  <w:szCs w:val="24"/>
                </w:rPr>
                <w:t>Гороховецкого</w:t>
              </w:r>
              <w:proofErr w:type="spellEnd"/>
              <w:r w:rsidR="009A16CD" w:rsidRPr="009A16CD">
                <w:rPr>
                  <w:rFonts w:ascii="Times New Roman" w:hAnsi="Times New Roman"/>
                  <w:b w:val="0"/>
                  <w:bCs w:val="0"/>
                  <w:kern w:val="0"/>
                  <w:sz w:val="24"/>
                  <w:szCs w:val="24"/>
                </w:rPr>
                <w:t xml:space="preserve"> района </w:t>
              </w:r>
            </w:hyperlink>
            <w:r w:rsidR="009A16CD" w:rsidRPr="009A16CD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 xml:space="preserve">«О внесении изменений в постановление администрации </w:t>
            </w:r>
            <w:proofErr w:type="spellStart"/>
            <w:r w:rsidR="009A16CD" w:rsidRPr="009A16CD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>Гороховецкого</w:t>
            </w:r>
            <w:proofErr w:type="spellEnd"/>
            <w:r w:rsidR="009A16CD" w:rsidRPr="009A16CD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 xml:space="preserve"> района Владимирской области от 15.07.2013 № 1053 «Об </w:t>
            </w:r>
            <w:r w:rsidR="009A16CD" w:rsidRPr="009A16CD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lastRenderedPageBreak/>
              <w:t>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      </w:r>
          </w:p>
        </w:tc>
        <w:tc>
          <w:tcPr>
            <w:tcW w:w="127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1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  <w:tr w:rsidR="000F4056" w:rsidRPr="00AF1120" w:rsidTr="009A16CD">
        <w:tc>
          <w:tcPr>
            <w:tcW w:w="3039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  <w:r w:rsidRPr="00AF1120">
              <w:rPr>
                <w:szCs w:val="24"/>
              </w:rPr>
              <w:t>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4253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7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1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  <w:tr w:rsidR="000F4056" w:rsidRPr="00AF1120" w:rsidTr="009A16CD">
        <w:tc>
          <w:tcPr>
            <w:tcW w:w="3039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AF1120">
              <w:rPr>
                <w:szCs w:val="24"/>
              </w:rPr>
              <w:t>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4253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7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1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  <w:tr w:rsidR="000F4056" w:rsidRPr="00AF1120" w:rsidTr="009A16CD">
        <w:tc>
          <w:tcPr>
            <w:tcW w:w="3039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AF1120">
              <w:rPr>
                <w:szCs w:val="24"/>
              </w:rPr>
              <w:t>.4. Оценка расходов (доходов) местного бюджетов, связанных с введением предлагаемого правового регулирования</w:t>
            </w:r>
          </w:p>
        </w:tc>
        <w:tc>
          <w:tcPr>
            <w:tcW w:w="4253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7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1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  <w:tr w:rsidR="000F4056" w:rsidRPr="00AF1120" w:rsidTr="009A16CD">
        <w:tc>
          <w:tcPr>
            <w:tcW w:w="3039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AF1120">
              <w:rPr>
                <w:szCs w:val="24"/>
              </w:rPr>
              <w:t>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4253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7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1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  <w:tr w:rsidR="000F4056" w:rsidRPr="00AF1120" w:rsidTr="009A16CD">
        <w:tc>
          <w:tcPr>
            <w:tcW w:w="3039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AF1120">
              <w:rPr>
                <w:szCs w:val="24"/>
              </w:rPr>
              <w:t>.6. Оценка рисков неблагоприятных последствий</w:t>
            </w:r>
          </w:p>
        </w:tc>
        <w:tc>
          <w:tcPr>
            <w:tcW w:w="4253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7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  <w:tc>
          <w:tcPr>
            <w:tcW w:w="1215" w:type="dxa"/>
          </w:tcPr>
          <w:p w:rsidR="000F4056" w:rsidRPr="00AF1120" w:rsidRDefault="000F4056" w:rsidP="00095BCA">
            <w:pPr>
              <w:pStyle w:val="ConsPlusNormal"/>
              <w:rPr>
                <w:szCs w:val="24"/>
              </w:rPr>
            </w:pPr>
          </w:p>
        </w:tc>
      </w:tr>
    </w:tbl>
    <w:p w:rsidR="000F4056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333D" w:rsidRPr="00AF1120" w:rsidRDefault="000F4056" w:rsidP="00EC333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8. </w:t>
      </w:r>
      <w:r w:rsidRPr="00AF1120">
        <w:rPr>
          <w:rFonts w:ascii="Times New Roman" w:hAnsi="Times New Roman" w:cs="Times New Roman"/>
          <w:sz w:val="24"/>
          <w:szCs w:val="24"/>
        </w:rPr>
        <w:t>Иная информация по решению разработчика, относящаяся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сведениям о</w:t>
      </w:r>
      <w:r>
        <w:rPr>
          <w:rFonts w:ascii="Times New Roman" w:hAnsi="Times New Roman" w:cs="Times New Roman"/>
          <w:sz w:val="24"/>
          <w:szCs w:val="24"/>
        </w:rPr>
        <w:t xml:space="preserve"> подготовке </w:t>
      </w:r>
      <w:r w:rsidRPr="00AF1120">
        <w:rPr>
          <w:rFonts w:ascii="Times New Roman" w:hAnsi="Times New Roman" w:cs="Times New Roman"/>
          <w:sz w:val="24"/>
          <w:szCs w:val="24"/>
        </w:rPr>
        <w:t>идеи (концепции) предлагаемого правового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120">
        <w:rPr>
          <w:rFonts w:ascii="Times New Roman" w:hAnsi="Times New Roman" w:cs="Times New Roman"/>
          <w:sz w:val="24"/>
          <w:szCs w:val="24"/>
        </w:rPr>
        <w:t>регулирования:</w:t>
      </w:r>
      <w:r w:rsidR="00EC333D">
        <w:rPr>
          <w:rFonts w:ascii="Times New Roman" w:hAnsi="Times New Roman" w:cs="Times New Roman"/>
          <w:sz w:val="24"/>
          <w:szCs w:val="24"/>
        </w:rPr>
        <w:t xml:space="preserve"> </w:t>
      </w:r>
      <w:r w:rsidR="00EC333D" w:rsidRPr="0052411C">
        <w:rPr>
          <w:rFonts w:ascii="Times New Roman" w:hAnsi="Times New Roman" w:cs="Times New Roman"/>
          <w:sz w:val="24"/>
          <w:szCs w:val="24"/>
        </w:rPr>
        <w:t>не требуется</w:t>
      </w:r>
      <w:r w:rsidR="00EC333D">
        <w:rPr>
          <w:rFonts w:ascii="Times New Roman" w:hAnsi="Times New Roman" w:cs="Times New Roman"/>
          <w:sz w:val="24"/>
          <w:szCs w:val="24"/>
        </w:rPr>
        <w:t>.</w:t>
      </w: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A16CD" w:rsidRDefault="009A16CD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К уведомлению прилагаются:</w:t>
      </w:r>
    </w:p>
    <w:p w:rsidR="000F4056" w:rsidRPr="00AF1120" w:rsidRDefault="000F4056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1120">
        <w:rPr>
          <w:rFonts w:ascii="Times New Roman" w:hAnsi="Times New Roman" w:cs="Times New Roman"/>
          <w:sz w:val="24"/>
          <w:szCs w:val="24"/>
        </w:rPr>
        <w:t>1.</w:t>
      </w:r>
      <w:r w:rsidR="00AB352E" w:rsidRPr="00AB352E">
        <w:t xml:space="preserve"> </w:t>
      </w:r>
      <w:r w:rsidR="00AB352E" w:rsidRPr="00AB352E">
        <w:rPr>
          <w:rFonts w:ascii="Times New Roman" w:hAnsi="Times New Roman" w:cs="Times New Roman"/>
          <w:sz w:val="24"/>
          <w:szCs w:val="24"/>
        </w:rPr>
        <w:t>К Уведомлению прилагается перечень вопросов, обсужда</w:t>
      </w:r>
      <w:r w:rsidR="00AB352E">
        <w:rPr>
          <w:rFonts w:ascii="Times New Roman" w:hAnsi="Times New Roman" w:cs="Times New Roman"/>
          <w:sz w:val="24"/>
          <w:szCs w:val="24"/>
        </w:rPr>
        <w:t>емых при размещении Уведомления</w:t>
      </w:r>
      <w:r w:rsidRPr="00AF1120">
        <w:rPr>
          <w:rFonts w:ascii="Times New Roman" w:hAnsi="Times New Roman" w:cs="Times New Roman"/>
          <w:sz w:val="24"/>
          <w:szCs w:val="24"/>
        </w:rPr>
        <w:t>.</w:t>
      </w:r>
    </w:p>
    <w:p w:rsidR="000F4056" w:rsidRPr="00AF1120" w:rsidRDefault="009A16CD" w:rsidP="000F405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0F4056" w:rsidRPr="00AF1120">
        <w:rPr>
          <w:rFonts w:ascii="Times New Roman" w:hAnsi="Times New Roman" w:cs="Times New Roman"/>
          <w:sz w:val="24"/>
          <w:szCs w:val="24"/>
        </w:rPr>
        <w:t xml:space="preserve"> Иные  материалы, которые, по мнению разработчика, позволяют оценить</w:t>
      </w:r>
      <w:r w:rsidR="000F4056">
        <w:rPr>
          <w:rFonts w:ascii="Times New Roman" w:hAnsi="Times New Roman" w:cs="Times New Roman"/>
          <w:sz w:val="24"/>
          <w:szCs w:val="24"/>
        </w:rPr>
        <w:t xml:space="preserve"> </w:t>
      </w:r>
      <w:r w:rsidR="000F4056" w:rsidRPr="00AF1120">
        <w:rPr>
          <w:rFonts w:ascii="Times New Roman" w:hAnsi="Times New Roman" w:cs="Times New Roman"/>
          <w:sz w:val="24"/>
          <w:szCs w:val="24"/>
        </w:rPr>
        <w:t>необходимость введения предла</w:t>
      </w:r>
      <w:r w:rsidR="00AB352E">
        <w:rPr>
          <w:rFonts w:ascii="Times New Roman" w:hAnsi="Times New Roman" w:cs="Times New Roman"/>
          <w:sz w:val="24"/>
          <w:szCs w:val="24"/>
        </w:rPr>
        <w:t xml:space="preserve">гаемого правового регулирования: </w:t>
      </w:r>
      <w:r w:rsidR="00AB352E" w:rsidRPr="00AB352E">
        <w:rPr>
          <w:rFonts w:ascii="Times New Roman" w:hAnsi="Times New Roman" w:cs="Times New Roman"/>
          <w:sz w:val="24"/>
          <w:szCs w:val="24"/>
        </w:rPr>
        <w:t>не требуется.</w:t>
      </w:r>
    </w:p>
    <w:p w:rsidR="00B62E7D" w:rsidRDefault="00B62E7D"/>
    <w:sectPr w:rsidR="00B62E7D" w:rsidSect="00AB352E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2283F"/>
    <w:multiLevelType w:val="hybridMultilevel"/>
    <w:tmpl w:val="CFE4E7A2"/>
    <w:lvl w:ilvl="0" w:tplc="020C062A">
      <w:start w:val="1"/>
      <w:numFmt w:val="decimal"/>
      <w:lvlText w:val="%1."/>
      <w:lvlJc w:val="left"/>
      <w:pPr>
        <w:ind w:left="1653" w:hanging="945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F4056"/>
    <w:rsid w:val="00033366"/>
    <w:rsid w:val="000F4056"/>
    <w:rsid w:val="004572DF"/>
    <w:rsid w:val="004E4094"/>
    <w:rsid w:val="005157CB"/>
    <w:rsid w:val="0052411C"/>
    <w:rsid w:val="0064763C"/>
    <w:rsid w:val="00662D68"/>
    <w:rsid w:val="006C5029"/>
    <w:rsid w:val="007D08AC"/>
    <w:rsid w:val="008F2A43"/>
    <w:rsid w:val="009A16CD"/>
    <w:rsid w:val="009F373D"/>
    <w:rsid w:val="00A2464A"/>
    <w:rsid w:val="00AB352E"/>
    <w:rsid w:val="00B62E7D"/>
    <w:rsid w:val="00BC676C"/>
    <w:rsid w:val="00C372A7"/>
    <w:rsid w:val="00C64483"/>
    <w:rsid w:val="00D3528C"/>
    <w:rsid w:val="00EC333D"/>
    <w:rsid w:val="00F26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4056"/>
    <w:pPr>
      <w:keepNext/>
      <w:widowControl w:val="0"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405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0F40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F40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2464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572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7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rohovec.ru/tinybrowser/files/econ/ocenka/postanovlenie_administracii_.docx" TargetMode="External"/><Relationship Id="rId5" Type="http://schemas.openxmlformats.org/officeDocument/2006/relationships/hyperlink" Target="https://gorohovec.ru/tinybrowser/files/econ/ocenka/postanovlenie_administracii_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econ184</dc:creator>
  <cp:keywords/>
  <dc:description/>
  <cp:lastModifiedBy>econ184</cp:lastModifiedBy>
  <cp:revision>7</cp:revision>
  <cp:lastPrinted>2024-07-05T11:26:00Z</cp:lastPrinted>
  <dcterms:created xsi:type="dcterms:W3CDTF">2023-04-27T05:56:00Z</dcterms:created>
  <dcterms:modified xsi:type="dcterms:W3CDTF">2024-07-05T11:33:00Z</dcterms:modified>
</cp:coreProperties>
</file>