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8" w:rsidRPr="00012CC8" w:rsidRDefault="00012CC8" w:rsidP="00012CC8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aps/>
          <w:color w:val="323238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aps/>
          <w:color w:val="323238"/>
          <w:sz w:val="32"/>
          <w:szCs w:val="32"/>
          <w:u w:val="single"/>
          <w:lang w:eastAsia="ru-RU"/>
        </w:rPr>
        <w:t>ПАМЯТКА ПО ПРОФИЛАКТИКЕ ЯЩУРА ЖИВОТНЫХ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7E629F"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  <w:t xml:space="preserve">Ящур </w:t>
      </w: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- вирусная, </w:t>
      </w: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высококонтагиозная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болезнь домашних и диких парнокопытных животных, характеризующаяся лихорадкой и </w:t>
      </w: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афтозными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поражениями слизистой оболочки ротовой и носовой полостей, кожи вымени, а также кожи </w:t>
      </w: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межкопытной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щели.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Ящуром болеют крупный рогатый скот и свиньи, овцы, козы и дикие парнокопытные. Молодые животные более восприимчивы и переболевают тяжелее, чем взрослые.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К ящуру восприимчив и человек, особенно дети.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Возбудитель ящура устойчив к высушиванию и замораживанию, но быстро погибает при нагревании более 60С, воздействий ультрафиолетовых лучей и обычных дезинфицирующих веществ.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7E629F"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  <w:t>Источник болезни</w:t>
      </w: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- больные животные, в том числе находящиеся в инкубационном (скрытом) периоде болезни. Такие животные выделяют вирус во внешнюю среду с содержимым и стенками афт, молоком, слюной, выдыхаемым воздухом, мочой и фекалиями.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Отдельные животные, переболевшие ящуром, являются вирусоносителями.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012CC8" w:rsidRPr="007E629F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</w:pPr>
      <w:r w:rsidRPr="007E629F"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  <w:t>ВАЖНО!!! Человек заражается при употреблении не обезвреженного молока и мяса от больных животных.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7E629F"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  <w:t>Клинические признаки.</w:t>
      </w: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Между заражением и проявлением клинических признаков может пройти от 7 до 14 суток, реже - до 21. Основные симптомы - это высокая температура до 41?</w:t>
      </w:r>
      <w:proofErr w:type="gram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С</w:t>
      </w:r>
      <w:proofErr w:type="gram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, </w:t>
      </w:r>
      <w:proofErr w:type="gram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у</w:t>
      </w:r>
      <w:proofErr w:type="gram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животных наблюдается угнетенное состояние, учащение пульса, покраснение слизистой оболочки ротовой полости и конъюнктивы, уменьшение выделения молока, отечность венчика копыт, обильное слюнотечение, возникает жажда, хромота,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межкопытной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У свиней ящур протекает с образованием афт на пятачке, языке (с отслоением эпителия), венчике копытец, вымени; с хромотой. Поросята-сосуны болеют тяжело (без образования афт) и чаще всего погибают </w:t>
      </w:r>
      <w:proofErr w:type="gram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в первые</w:t>
      </w:r>
      <w:proofErr w:type="gram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2-3 дня.</w:t>
      </w:r>
    </w:p>
    <w:p w:rsidR="00012CC8" w:rsidRPr="00012CC8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У овец характерным симптомом является хромота, чаще поражаются конечности, реже – ротовая полость.</w:t>
      </w:r>
    </w:p>
    <w:p w:rsidR="00012CC8" w:rsidRPr="007E629F" w:rsidRDefault="00012CC8" w:rsidP="00012CC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</w:pPr>
      <w:r w:rsidRPr="007E629F">
        <w:rPr>
          <w:rFonts w:ascii="Trebuchet MS" w:eastAsia="Times New Roman" w:hAnsi="Trebuchet MS" w:cs="Times New Roman"/>
          <w:b/>
          <w:color w:val="323238"/>
          <w:sz w:val="23"/>
          <w:szCs w:val="23"/>
          <w:lang w:eastAsia="ru-RU"/>
        </w:rPr>
        <w:lastRenderedPageBreak/>
        <w:t>Профилактика ящура: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ведома</w:t>
      </w:r>
      <w:proofErr w:type="gram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и разрешения государственной ветеринарной службы;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покупку, перевозку и продажу животных осуществлять при обязательном наличии ветеринарных сопроводительных документов;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убой животных производить только на специализированных бойнях, не допускать подворного убоя;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карантинировать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информировать ветеринарную службу обо всех случаях падежа или об одновременных массовых заболеваний животных;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строго соблюдать рекомендации ветеринарной службы по содержанию скота, приобретать корма из благополучных территорий;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систематически проводить дератизацию и дезинсекцию;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- приобретать продукты в строго установленных местах (рынки, магазины, мини </w:t>
      </w:r>
      <w:proofErr w:type="spellStart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маркеты</w:t>
      </w:r>
      <w:proofErr w:type="spellEnd"/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 xml:space="preserve"> и т.д.);</w:t>
      </w:r>
    </w:p>
    <w:p w:rsidR="00012CC8" w:rsidRP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не допускать употребление сырого молока, приобретенного у частных лиц;</w:t>
      </w:r>
    </w:p>
    <w:p w:rsidR="00012CC8" w:rsidRDefault="00012CC8" w:rsidP="00012CC8">
      <w:pPr>
        <w:numPr>
          <w:ilvl w:val="0"/>
          <w:numId w:val="1"/>
        </w:num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  <w:r w:rsidRPr="00012CC8"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  <w:t>при приобретении мяса требовать документы, подтверждающие проведение ветеринарно-санитарной экспертизы.</w:t>
      </w:r>
    </w:p>
    <w:p w:rsidR="005D75EE" w:rsidRPr="00012CC8" w:rsidRDefault="005D75EE" w:rsidP="005D75EE">
      <w:pPr>
        <w:spacing w:after="300" w:line="240" w:lineRule="auto"/>
        <w:ind w:left="405"/>
        <w:rPr>
          <w:rFonts w:ascii="Trebuchet MS" w:eastAsia="Times New Roman" w:hAnsi="Trebuchet MS" w:cs="Times New Roman"/>
          <w:color w:val="323238"/>
          <w:sz w:val="23"/>
          <w:szCs w:val="23"/>
          <w:lang w:eastAsia="ru-RU"/>
        </w:rPr>
      </w:pPr>
    </w:p>
    <w:p w:rsidR="005D75EE" w:rsidRDefault="005D75EE" w:rsidP="007E629F">
      <w:pPr>
        <w:ind w:firstLine="708"/>
        <w:rPr>
          <w:b/>
          <w:sz w:val="36"/>
          <w:szCs w:val="36"/>
        </w:rPr>
      </w:pPr>
      <w:r w:rsidRPr="005D75EE">
        <w:rPr>
          <w:b/>
          <w:sz w:val="36"/>
          <w:szCs w:val="36"/>
        </w:rPr>
        <w:t>Структурное подразделение</w:t>
      </w:r>
      <w:r w:rsidR="007E629F" w:rsidRPr="007E629F">
        <w:rPr>
          <w:b/>
          <w:sz w:val="36"/>
          <w:szCs w:val="36"/>
        </w:rPr>
        <w:t xml:space="preserve"> "Гороховецкая райС</w:t>
      </w:r>
      <w:r w:rsidR="0058086B">
        <w:rPr>
          <w:b/>
          <w:sz w:val="36"/>
          <w:szCs w:val="36"/>
        </w:rPr>
        <w:t xml:space="preserve">ББЖ" </w:t>
      </w:r>
    </w:p>
    <w:p w:rsidR="005D75EE" w:rsidRDefault="005D75EE" w:rsidP="007E629F">
      <w:pPr>
        <w:ind w:firstLine="708"/>
        <w:rPr>
          <w:b/>
          <w:sz w:val="36"/>
          <w:szCs w:val="36"/>
        </w:rPr>
      </w:pPr>
    </w:p>
    <w:p w:rsidR="00012CC8" w:rsidRPr="007E629F" w:rsidRDefault="005D75EE" w:rsidP="007E629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2023 год</w:t>
      </w:r>
      <w:r w:rsidR="0058086B">
        <w:rPr>
          <w:b/>
          <w:sz w:val="36"/>
          <w:szCs w:val="36"/>
        </w:rPr>
        <w:t xml:space="preserve">               </w:t>
      </w:r>
    </w:p>
    <w:sectPr w:rsidR="00012CC8" w:rsidRPr="007E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63B"/>
    <w:multiLevelType w:val="multilevel"/>
    <w:tmpl w:val="41E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12CC8"/>
    <w:rsid w:val="001651E1"/>
    <w:rsid w:val="0037749A"/>
    <w:rsid w:val="003D6BCF"/>
    <w:rsid w:val="0058086B"/>
    <w:rsid w:val="005D75EE"/>
    <w:rsid w:val="007E629F"/>
    <w:rsid w:val="00C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gorokhovec-samina@yandex.ru</cp:lastModifiedBy>
  <cp:revision>2</cp:revision>
  <cp:lastPrinted>2023-02-14T07:13:00Z</cp:lastPrinted>
  <dcterms:created xsi:type="dcterms:W3CDTF">2023-02-14T09:35:00Z</dcterms:created>
  <dcterms:modified xsi:type="dcterms:W3CDTF">2023-02-14T09:35:00Z</dcterms:modified>
</cp:coreProperties>
</file>