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C6A0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Выявлены правообладатели ранее учтенных объектов недвижимости:</w:t>
      </w:r>
    </w:p>
    <w:p w14:paraId="7997C6D2">
      <w:pPr>
        <w:spacing w:before="100" w:beforeAutospacing="1" w:after="100" w:afterAutospacing="1" w:line="240" w:lineRule="auto"/>
        <w:jc w:val="right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__________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0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3.03.2025</w:t>
      </w:r>
    </w:p>
    <w:p w14:paraId="3C30F55A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ОБЪЯВЛЕНИЕ</w:t>
      </w:r>
    </w:p>
    <w:p w14:paraId="34F01E8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  </w:t>
      </w:r>
    </w:p>
    <w:p w14:paraId="286AE553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Администрация муниципального образования Куприяновское  сообщает, что в рамках исполнения мероприятий в соответствии с Федеральным законом от 30.12.2020 № 518-ФЗ «О внесении изменений в отдельные законодательные акты Российской Федерации» выявлены правообладатели ранее учтенных объектов недвижимости:</w:t>
      </w:r>
    </w:p>
    <w:p w14:paraId="685A8C1F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1) земельный участок  с кадастровым номером 33:09:020418:67</w:t>
      </w:r>
    </w:p>
    <w:p w14:paraId="144520A1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Колесникова Валентина Петровна</w:t>
      </w:r>
    </w:p>
    <w:p w14:paraId="6F6D8F12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2)  земельный участок с кадастровым номером 33:09:020417:170</w:t>
      </w:r>
    </w:p>
    <w:p w14:paraId="4E4061EE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Некрасов Андрей Вячеславович</w:t>
      </w:r>
    </w:p>
    <w:p w14:paraId="007E02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3) земельный участок с кадастровым номером </w:t>
      </w:r>
      <w:r>
        <w:rPr>
          <w:rFonts w:ascii="Times New Roman" w:hAnsi="Times New Roman" w:cs="Times New Roman"/>
          <w:sz w:val="24"/>
          <w:szCs w:val="24"/>
        </w:rPr>
        <w:t>33:09:020418:95</w:t>
      </w:r>
    </w:p>
    <w:p w14:paraId="02521B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Галкин Дмитрий Львович</w:t>
      </w:r>
    </w:p>
    <w:p w14:paraId="41D9B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4) земельный участок с кадастровым номером </w:t>
      </w:r>
      <w:r>
        <w:rPr>
          <w:rFonts w:ascii="Times New Roman" w:hAnsi="Times New Roman" w:cs="Times New Roman"/>
          <w:sz w:val="24"/>
          <w:szCs w:val="24"/>
        </w:rPr>
        <w:t>33:09:020417:133</w:t>
      </w:r>
    </w:p>
    <w:p w14:paraId="07AB0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Морозова Лариса Владимировна</w:t>
      </w:r>
    </w:p>
    <w:p w14:paraId="77F2CD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5) земельный участок с кадастровым номером </w:t>
      </w:r>
      <w:r>
        <w:rPr>
          <w:rFonts w:ascii="Times New Roman" w:hAnsi="Times New Roman" w:cs="Times New Roman"/>
          <w:sz w:val="24"/>
          <w:szCs w:val="24"/>
        </w:rPr>
        <w:t>33:09:020418:97</w:t>
      </w:r>
    </w:p>
    <w:p w14:paraId="12C9B8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Никольский Михаил Викторович</w:t>
      </w:r>
    </w:p>
    <w:p w14:paraId="56256E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6) земельный участок с кадастровым номером </w:t>
      </w:r>
      <w:r>
        <w:rPr>
          <w:rFonts w:ascii="Times New Roman" w:hAnsi="Times New Roman" w:cs="Times New Roman"/>
          <w:sz w:val="24"/>
          <w:szCs w:val="24"/>
        </w:rPr>
        <w:t>33:09:020417:124</w:t>
      </w:r>
    </w:p>
    <w:p w14:paraId="34147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Тарасов Валерий Юрьевич</w:t>
      </w:r>
    </w:p>
    <w:p w14:paraId="672CE269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постановления.</w:t>
      </w:r>
    </w:p>
    <w:p w14:paraId="72AE4CA9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Возражения относительно сведений о правообладателе ранее учтенного объекта недвижимости, указанных в решения постановления</w:t>
      </w:r>
      <w:r>
        <w:rPr>
          <w:rFonts w:ascii="Times New Roman" w:hAnsi="Times New Roman" w:eastAsia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 приложением подтверждающих документов необходимо направить в администрацию муниципального образования Куприяновское Гороховецкого района Владимирской области  по адресу: Владимирская область, Гороховецкий район, д. Великово, ул. Школьная, д.4,  либо по адресу электронной почты: 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kupr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grh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@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rambler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ru</w:t>
      </w:r>
    </w:p>
    <w:p w14:paraId="18B9BA9F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В случае отсутствия возражений или уточнений,</w:t>
      </w:r>
      <w:r>
        <w:rPr>
          <w:rFonts w:ascii="Times New Roman" w:hAnsi="Times New Roman" w:eastAsia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решение постановления  о выявлении правообладателя ранее учтенного объекта недвижимости будет направлено в Росреестр для внесения данных в Единый государственный реестр недвижимости.</w:t>
      </w:r>
    </w:p>
    <w:p w14:paraId="20CC9D62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Также сообщаем, что граждане могут самостоятельно обратиться через МФЦ за государственной регистрацией права собственности на принадлежащий им ранее учтенный объект недвижимости.</w:t>
      </w:r>
    </w:p>
    <w:p w14:paraId="5B0726E5">
      <w:pPr>
        <w:jc w:val="both"/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628DD"/>
    <w:rsid w:val="001628DD"/>
    <w:rsid w:val="001C0843"/>
    <w:rsid w:val="006C2C29"/>
    <w:rsid w:val="00940A61"/>
    <w:rsid w:val="00945D96"/>
    <w:rsid w:val="00B100D8"/>
    <w:rsid w:val="00BD6152"/>
    <w:rsid w:val="00E90A8B"/>
    <w:rsid w:val="6899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363</Words>
  <Characters>2072</Characters>
  <Lines>17</Lines>
  <Paragraphs>4</Paragraphs>
  <TotalTime>48</TotalTime>
  <ScaleCrop>false</ScaleCrop>
  <LinksUpToDate>false</LinksUpToDate>
  <CharactersWithSpaces>2431</CharactersWithSpaces>
  <Application>WPS Office_12.2.0.20323_F1E327BC-269C-435d-A152-05C5408002CA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2025-01-21T08:40:00Z</dcterms:created>
  <dc:creator>User Windows</dc:creator>
  <cp:lastModifiedBy>DX73</cp:lastModifiedBy>
  <dcterms:modified xsi:type="dcterms:W3CDTF">2025-03-03T12:23:53Z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2D74258600264A169294C2488F379D71_12</vt:lpwstr>
  </property>
</Properties>
</file>